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Default="0019535E" w:rsidP="0019535E">
      <w:pPr>
        <w:spacing w:line="480" w:lineRule="auto"/>
        <w:rPr>
          <w:rFonts w:ascii="Times New Roman" w:hAnsi="Times New Roman" w:cs="Times New Roman"/>
          <w:sz w:val="24"/>
          <w:szCs w:val="24"/>
        </w:rPr>
      </w:pPr>
      <w:r>
        <w:rPr>
          <w:rFonts w:ascii="Times New Roman" w:hAnsi="Times New Roman" w:cs="Times New Roman"/>
          <w:sz w:val="24"/>
          <w:szCs w:val="24"/>
        </w:rPr>
        <w:tab/>
      </w: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E559AE" w:rsidRDefault="00E559AE" w:rsidP="00C807B0">
      <w:pPr>
        <w:spacing w:line="480" w:lineRule="auto"/>
        <w:jc w:val="center"/>
        <w:rPr>
          <w:rFonts w:ascii="Times New Roman" w:hAnsi="Times New Roman" w:cs="Times New Roman"/>
          <w:sz w:val="24"/>
          <w:szCs w:val="24"/>
        </w:rPr>
      </w:pPr>
      <w:r w:rsidRPr="00E559AE">
        <w:rPr>
          <w:rFonts w:ascii="Times New Roman" w:hAnsi="Times New Roman" w:cs="Times New Roman"/>
          <w:sz w:val="24"/>
          <w:szCs w:val="24"/>
        </w:rPr>
        <w:t>Difference between Euthanasia and Physician</w:t>
      </w:r>
      <w:r>
        <w:rPr>
          <w:rFonts w:ascii="Times New Roman" w:hAnsi="Times New Roman" w:cs="Times New Roman"/>
          <w:sz w:val="24"/>
          <w:szCs w:val="24"/>
        </w:rPr>
        <w:t xml:space="preserve"> </w:t>
      </w:r>
    </w:p>
    <w:p w:rsidR="00C807B0" w:rsidRDefault="00602CA5" w:rsidP="00C807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2CA5" w:rsidRDefault="00602CA5" w:rsidP="00C807B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02CA5" w:rsidRDefault="00602CA5" w:rsidP="00C807B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02CA5" w:rsidRDefault="00602CA5" w:rsidP="00C807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19535E">
      <w:pPr>
        <w:spacing w:line="480" w:lineRule="auto"/>
        <w:rPr>
          <w:rFonts w:ascii="Times New Roman" w:hAnsi="Times New Roman" w:cs="Times New Roman"/>
          <w:sz w:val="24"/>
          <w:szCs w:val="24"/>
        </w:rPr>
      </w:pPr>
    </w:p>
    <w:p w:rsidR="00C807B0" w:rsidRDefault="00C807B0" w:rsidP="00C807B0">
      <w:pPr>
        <w:spacing w:line="480" w:lineRule="auto"/>
        <w:rPr>
          <w:rFonts w:ascii="Times New Roman" w:hAnsi="Times New Roman" w:cs="Times New Roman"/>
          <w:sz w:val="24"/>
          <w:szCs w:val="24"/>
        </w:rPr>
      </w:pPr>
    </w:p>
    <w:p w:rsidR="00E559AE" w:rsidRPr="00602CA5" w:rsidRDefault="00E559AE" w:rsidP="00602CA5">
      <w:pPr>
        <w:rPr>
          <w:rFonts w:ascii="Times New Roman" w:hAnsi="Times New Roman" w:cs="Times New Roman"/>
          <w:sz w:val="24"/>
          <w:szCs w:val="24"/>
        </w:rPr>
      </w:pPr>
      <w:r w:rsidRPr="00E559AE">
        <w:rPr>
          <w:rFonts w:ascii="Times New Roman" w:hAnsi="Times New Roman" w:cs="Times New Roman"/>
          <w:b/>
          <w:i/>
          <w:sz w:val="24"/>
          <w:szCs w:val="24"/>
        </w:rPr>
        <w:lastRenderedPageBreak/>
        <w:t>Discussion #1</w:t>
      </w:r>
    </w:p>
    <w:p w:rsidR="00E559AE" w:rsidRPr="00B83C23" w:rsidRDefault="00E559AE" w:rsidP="00E559AE">
      <w:pPr>
        <w:spacing w:line="480" w:lineRule="auto"/>
        <w:rPr>
          <w:rFonts w:ascii="Times New Roman" w:hAnsi="Times New Roman" w:cs="Times New Roman"/>
          <w:i/>
          <w:sz w:val="24"/>
          <w:szCs w:val="24"/>
        </w:rPr>
      </w:pPr>
      <w:r w:rsidRPr="00B83C23">
        <w:rPr>
          <w:rFonts w:ascii="Times New Roman" w:hAnsi="Times New Roman" w:cs="Times New Roman"/>
          <w:b/>
          <w:sz w:val="24"/>
          <w:szCs w:val="24"/>
        </w:rPr>
        <w:t>In your own words, describe the difference between euthanasia and physician-assisted suicide. Select an argument for or against either euthanasia or physician-assisted suicide. How would you defend your argument?</w:t>
      </w:r>
    </w:p>
    <w:p w:rsidR="00E559AE" w:rsidRPr="00B83C23" w:rsidRDefault="00E559AE" w:rsidP="00E559AE">
      <w:pPr>
        <w:pStyle w:val="NoSpacing"/>
        <w:spacing w:line="480" w:lineRule="auto"/>
        <w:rPr>
          <w:rFonts w:ascii="Times New Roman" w:hAnsi="Times New Roman" w:cs="Times New Roman"/>
          <w:sz w:val="24"/>
          <w:szCs w:val="24"/>
        </w:rPr>
      </w:pPr>
      <w:r w:rsidRPr="00B83C23">
        <w:rPr>
          <w:rFonts w:ascii="Times New Roman" w:hAnsi="Times New Roman" w:cs="Times New Roman"/>
          <w:sz w:val="24"/>
          <w:szCs w:val="24"/>
        </w:rPr>
        <w:tab/>
        <w:t>Euthanasia is whereby a physician acts directly to end a patient's life maybe through a lethal injection. While physician assisted suicide is whereby a physician provides a means of death often done through offering a prescription. I love life, but I stand in support of physician assisted suicide</w:t>
      </w:r>
      <w:r w:rsidR="00602CA5">
        <w:rPr>
          <w:rFonts w:ascii="Times New Roman" w:hAnsi="Times New Roman" w:cs="Times New Roman"/>
          <w:sz w:val="24"/>
          <w:szCs w:val="24"/>
        </w:rPr>
        <w:t xml:space="preserve"> (</w:t>
      </w:r>
      <w:r w:rsidR="00602CA5" w:rsidRPr="0096238D">
        <w:rPr>
          <w:rFonts w:ascii="Times New Roman" w:eastAsia="Times New Roman" w:hAnsi="Times New Roman" w:cs="Times New Roman"/>
          <w:sz w:val="24"/>
          <w:szCs w:val="24"/>
        </w:rPr>
        <w:t>Cholb</w:t>
      </w:r>
      <w:r w:rsidR="00602CA5">
        <w:rPr>
          <w:rFonts w:ascii="Times New Roman" w:eastAsia="Times New Roman" w:hAnsi="Times New Roman" w:cs="Times New Roman"/>
          <w:sz w:val="24"/>
          <w:szCs w:val="24"/>
        </w:rPr>
        <w:t>i, &amp; Varelius, 2015)</w:t>
      </w:r>
      <w:r w:rsidRPr="00B83C23">
        <w:rPr>
          <w:rFonts w:ascii="Times New Roman" w:hAnsi="Times New Roman" w:cs="Times New Roman"/>
          <w:sz w:val="24"/>
          <w:szCs w:val="24"/>
        </w:rPr>
        <w:t>. This is because it aids a patient end unbearable pain. Putting an end to such pain is wise. For the terminally ill patients, it is wise to provide options to end their life because most undergo unhealthy fear of death. It is the most personal intimate event of any lifetime.</w:t>
      </w:r>
      <w:r>
        <w:rPr>
          <w:rFonts w:ascii="Times New Roman" w:hAnsi="Times New Roman" w:cs="Times New Roman"/>
          <w:sz w:val="24"/>
          <w:szCs w:val="24"/>
        </w:rPr>
        <w:t xml:space="preserve"> P</w:t>
      </w:r>
      <w:r w:rsidRPr="00B83C23">
        <w:rPr>
          <w:rFonts w:ascii="Times New Roman" w:hAnsi="Times New Roman" w:cs="Times New Roman"/>
          <w:sz w:val="24"/>
          <w:szCs w:val="24"/>
        </w:rPr>
        <w:t>atients should feel free to make decisions on when and how they should end their lives as it is known if there is no will there is no way. Often patients do this because there is no longer light at the end of the tunnel.</w:t>
      </w:r>
    </w:p>
    <w:p w:rsidR="001C5467" w:rsidRDefault="001C5467">
      <w:pPr>
        <w:rPr>
          <w:rFonts w:ascii="Times New Roman" w:hAnsi="Times New Roman" w:cs="Times New Roman"/>
          <w:sz w:val="24"/>
          <w:szCs w:val="24"/>
        </w:rPr>
      </w:pPr>
      <w:r>
        <w:rPr>
          <w:rFonts w:ascii="Times New Roman" w:hAnsi="Times New Roman" w:cs="Times New Roman"/>
          <w:sz w:val="24"/>
          <w:szCs w:val="24"/>
        </w:rPr>
        <w:br w:type="page"/>
      </w:r>
    </w:p>
    <w:p w:rsidR="001C5467" w:rsidRDefault="001C5467" w:rsidP="001C546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6238D" w:rsidRPr="0096238D" w:rsidRDefault="0096238D" w:rsidP="0096238D">
      <w:pPr>
        <w:pBdr>
          <w:bottom w:val="single" w:sz="6" w:space="1" w:color="auto"/>
        </w:pBdr>
        <w:spacing w:after="0" w:line="240" w:lineRule="auto"/>
        <w:jc w:val="center"/>
        <w:rPr>
          <w:rFonts w:ascii="Arial" w:eastAsia="Times New Roman" w:hAnsi="Arial" w:cs="Arial"/>
          <w:vanish/>
          <w:sz w:val="16"/>
          <w:szCs w:val="16"/>
        </w:rPr>
      </w:pPr>
      <w:r w:rsidRPr="0096238D">
        <w:rPr>
          <w:rFonts w:ascii="Arial" w:eastAsia="Times New Roman" w:hAnsi="Arial" w:cs="Arial"/>
          <w:vanish/>
          <w:sz w:val="16"/>
          <w:szCs w:val="16"/>
        </w:rPr>
        <w:t>Top of Form</w:t>
      </w:r>
    </w:p>
    <w:p w:rsidR="0096238D" w:rsidRPr="0096238D" w:rsidRDefault="0096238D" w:rsidP="0096238D">
      <w:pPr>
        <w:spacing w:after="0" w:line="240" w:lineRule="auto"/>
        <w:rPr>
          <w:rFonts w:ascii="Times New Roman" w:eastAsia="Times New Roman" w:hAnsi="Times New Roman" w:cs="Times New Roman"/>
          <w:sz w:val="24"/>
          <w:szCs w:val="24"/>
        </w:rPr>
      </w:pPr>
      <w:r w:rsidRPr="0096238D">
        <w:rPr>
          <w:rFonts w:ascii="Times New Roman" w:eastAsia="Times New Roman" w:hAnsi="Times New Roman" w:cs="Times New Roman"/>
          <w:sz w:val="24"/>
          <w:szCs w:val="24"/>
        </w:rPr>
        <w:t xml:space="preserve">In Cholbi, M., &amp; In Varelius, J. (2015). </w:t>
      </w:r>
      <w:r w:rsidRPr="0096238D">
        <w:rPr>
          <w:rFonts w:ascii="Times New Roman" w:eastAsia="Times New Roman" w:hAnsi="Times New Roman" w:cs="Times New Roman"/>
          <w:i/>
          <w:iCs/>
          <w:sz w:val="24"/>
          <w:szCs w:val="24"/>
        </w:rPr>
        <w:t>New directions in the ethics of assisted suicide and euthanasia</w:t>
      </w:r>
      <w:r w:rsidRPr="0096238D">
        <w:rPr>
          <w:rFonts w:ascii="Times New Roman" w:eastAsia="Times New Roman" w:hAnsi="Times New Roman" w:cs="Times New Roman"/>
          <w:sz w:val="24"/>
          <w:szCs w:val="24"/>
        </w:rPr>
        <w:t xml:space="preserve">. </w:t>
      </w:r>
    </w:p>
    <w:p w:rsidR="0096238D" w:rsidRPr="0096238D" w:rsidRDefault="0096238D" w:rsidP="0096238D">
      <w:pPr>
        <w:pBdr>
          <w:top w:val="single" w:sz="6" w:space="1" w:color="auto"/>
        </w:pBdr>
        <w:spacing w:after="0" w:line="240" w:lineRule="auto"/>
        <w:jc w:val="center"/>
        <w:rPr>
          <w:rFonts w:ascii="Arial" w:eastAsia="Times New Roman" w:hAnsi="Arial" w:cs="Arial"/>
          <w:vanish/>
          <w:sz w:val="16"/>
          <w:szCs w:val="16"/>
        </w:rPr>
      </w:pPr>
      <w:r w:rsidRPr="0096238D">
        <w:rPr>
          <w:rFonts w:ascii="Arial" w:eastAsia="Times New Roman" w:hAnsi="Arial" w:cs="Arial"/>
          <w:vanish/>
          <w:sz w:val="16"/>
          <w:szCs w:val="16"/>
        </w:rPr>
        <w:t>Bottom of Form</w:t>
      </w:r>
    </w:p>
    <w:p w:rsidR="001C5467" w:rsidRDefault="001C5467" w:rsidP="001C5467">
      <w:pPr>
        <w:rPr>
          <w:rFonts w:ascii="Times New Roman" w:hAnsi="Times New Roman" w:cs="Times New Roman"/>
          <w:sz w:val="24"/>
          <w:szCs w:val="24"/>
        </w:rPr>
      </w:pPr>
    </w:p>
    <w:sectPr w:rsidR="001C5467"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1EF" w:rsidRDefault="00B741EF" w:rsidP="00C807B0">
      <w:pPr>
        <w:spacing w:after="0" w:line="240" w:lineRule="auto"/>
      </w:pPr>
      <w:r>
        <w:separator/>
      </w:r>
    </w:p>
  </w:endnote>
  <w:endnote w:type="continuationSeparator" w:id="1">
    <w:p w:rsidR="00B741EF" w:rsidRDefault="00B741EF"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1EF" w:rsidRDefault="00B741EF" w:rsidP="00C807B0">
      <w:pPr>
        <w:spacing w:after="0" w:line="240" w:lineRule="auto"/>
      </w:pPr>
      <w:r>
        <w:separator/>
      </w:r>
    </w:p>
  </w:footnote>
  <w:footnote w:type="continuationSeparator" w:id="1">
    <w:p w:rsidR="00B741EF" w:rsidRDefault="00B741EF"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E559AE" w:rsidP="00C807B0">
        <w:pPr>
          <w:spacing w:line="480" w:lineRule="auto"/>
          <w:rPr>
            <w:rFonts w:ascii="Times New Roman" w:hAnsi="Times New Roman" w:cs="Times New Roman"/>
            <w:sz w:val="24"/>
            <w:szCs w:val="24"/>
          </w:rPr>
        </w:pPr>
        <w:r w:rsidRPr="00E559AE">
          <w:rPr>
            <w:rFonts w:ascii="Times New Roman" w:hAnsi="Times New Roman" w:cs="Times New Roman"/>
            <w:sz w:val="24"/>
            <w:szCs w:val="24"/>
          </w:rPr>
          <w:t>DIFFERENCE BETWEEN EUTHANASIA AND PHYSICIAN</w:t>
        </w:r>
        <w:r w:rsidRPr="00E559AE">
          <w:rPr>
            <w:rFonts w:ascii="Times New Roman" w:hAnsi="Times New Roman" w:cs="Times New Roman"/>
            <w:sz w:val="24"/>
            <w:szCs w:val="24"/>
          </w:rPr>
          <w:tab/>
        </w:r>
        <w:r w:rsidRPr="00E559AE">
          <w:rPr>
            <w:rFonts w:ascii="Times New Roman" w:hAnsi="Times New Roman" w:cs="Times New Roman"/>
            <w:sz w:val="24"/>
            <w:szCs w:val="24"/>
          </w:rPr>
          <w:tab/>
        </w:r>
        <w:r w:rsidRPr="00E559AE">
          <w:rPr>
            <w:rFonts w:ascii="Times New Roman" w:hAnsi="Times New Roman" w:cs="Times New Roman"/>
            <w:sz w:val="24"/>
            <w:szCs w:val="24"/>
          </w:rPr>
          <w:tab/>
        </w:r>
        <w:r w:rsidRPr="00E559AE">
          <w:rPr>
            <w:rFonts w:ascii="Times New Roman" w:hAnsi="Times New Roman" w:cs="Times New Roman"/>
            <w:sz w:val="24"/>
            <w:szCs w:val="24"/>
          </w:rPr>
          <w:tab/>
          <w:t xml:space="preserve"> </w:t>
        </w:r>
        <w:r w:rsidR="006A5C2A"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6A5C2A" w:rsidRPr="00E559AE">
          <w:rPr>
            <w:rFonts w:ascii="Times New Roman" w:hAnsi="Times New Roman" w:cs="Times New Roman"/>
            <w:sz w:val="24"/>
            <w:szCs w:val="24"/>
          </w:rPr>
          <w:fldChar w:fldCharType="separate"/>
        </w:r>
        <w:r w:rsidR="00602CA5">
          <w:rPr>
            <w:rFonts w:ascii="Times New Roman" w:hAnsi="Times New Roman" w:cs="Times New Roman"/>
            <w:noProof/>
            <w:sz w:val="24"/>
            <w:szCs w:val="24"/>
          </w:rPr>
          <w:t>3</w:t>
        </w:r>
        <w:r w:rsidR="006A5C2A"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F54FD2">
    <w:pPr>
      <w:spacing w:line="480" w:lineRule="auto"/>
      <w:jc w:val="center"/>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E559AE" w:rsidRPr="00E559AE">
      <w:rPr>
        <w:rFonts w:ascii="Times New Roman" w:hAnsi="Times New Roman" w:cs="Times New Roman"/>
        <w:sz w:val="24"/>
        <w:szCs w:val="24"/>
      </w:rPr>
      <w:t>DIFFERENCE BETWEEN EUTHANASIA AND PHYSICIAN</w:t>
    </w:r>
    <w:r w:rsidR="00E559AE">
      <w:rPr>
        <w:rFonts w:ascii="Times New Roman" w:hAnsi="Times New Roman" w:cs="Times New Roman"/>
        <w:sz w:val="24"/>
        <w:szCs w:val="24"/>
      </w:rPr>
      <w:tab/>
    </w:r>
    <w:r>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r w:rsidR="008519D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1058E8"/>
    <w:rsid w:val="0010788C"/>
    <w:rsid w:val="0019535E"/>
    <w:rsid w:val="001C5467"/>
    <w:rsid w:val="001D79E7"/>
    <w:rsid w:val="00232811"/>
    <w:rsid w:val="00273449"/>
    <w:rsid w:val="00371DB7"/>
    <w:rsid w:val="003A53FC"/>
    <w:rsid w:val="004324DF"/>
    <w:rsid w:val="00447947"/>
    <w:rsid w:val="00466628"/>
    <w:rsid w:val="004B5FF3"/>
    <w:rsid w:val="00542B06"/>
    <w:rsid w:val="005A196E"/>
    <w:rsid w:val="00602CA5"/>
    <w:rsid w:val="00602E9A"/>
    <w:rsid w:val="00665A0F"/>
    <w:rsid w:val="006A5C2A"/>
    <w:rsid w:val="007461C0"/>
    <w:rsid w:val="00747F37"/>
    <w:rsid w:val="0078634B"/>
    <w:rsid w:val="008519D1"/>
    <w:rsid w:val="008B67A2"/>
    <w:rsid w:val="008C1931"/>
    <w:rsid w:val="008E6AF9"/>
    <w:rsid w:val="009140FA"/>
    <w:rsid w:val="0096238D"/>
    <w:rsid w:val="009919A3"/>
    <w:rsid w:val="009E356B"/>
    <w:rsid w:val="009F53F9"/>
    <w:rsid w:val="00A40895"/>
    <w:rsid w:val="00A82351"/>
    <w:rsid w:val="00AB0050"/>
    <w:rsid w:val="00AB3C42"/>
    <w:rsid w:val="00AD31BD"/>
    <w:rsid w:val="00AF404B"/>
    <w:rsid w:val="00B32D28"/>
    <w:rsid w:val="00B741EF"/>
    <w:rsid w:val="00BB3643"/>
    <w:rsid w:val="00C324B6"/>
    <w:rsid w:val="00C807B0"/>
    <w:rsid w:val="00CA055D"/>
    <w:rsid w:val="00CA4FF5"/>
    <w:rsid w:val="00CB298F"/>
    <w:rsid w:val="00D0217B"/>
    <w:rsid w:val="00D92620"/>
    <w:rsid w:val="00E559AE"/>
    <w:rsid w:val="00F54FD2"/>
    <w:rsid w:val="00F6187E"/>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2017-11-07T21:09:00Z</dcterms:created>
  <dcterms:modified xsi:type="dcterms:W3CDTF">2017-11-07T21:09:00Z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